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A23" w:rsidRPr="001A6ED4" w:rsidRDefault="008629FE">
      <w:pPr>
        <w:tabs>
          <w:tab w:val="left" w:pos="13035"/>
        </w:tabs>
        <w:jc w:val="center"/>
        <w:rPr>
          <w:b/>
          <w:bCs/>
          <w:color w:val="000000"/>
          <w:sz w:val="32"/>
          <w:szCs w:val="32"/>
        </w:rPr>
      </w:pPr>
      <w:r w:rsidRPr="001A6ED4">
        <w:rPr>
          <w:b/>
          <w:bCs/>
          <w:color w:val="000000"/>
          <w:sz w:val="32"/>
          <w:szCs w:val="32"/>
        </w:rPr>
        <w:t xml:space="preserve">DANH MỤC VẮC XIN </w:t>
      </w:r>
      <w:r w:rsidRPr="001A6ED4">
        <w:rPr>
          <w:b/>
          <w:bCs/>
          <w:sz w:val="32"/>
          <w:szCs w:val="32"/>
        </w:rPr>
        <w:t>YÊU CẦU</w:t>
      </w:r>
      <w:r w:rsidRPr="001A6ED4">
        <w:rPr>
          <w:b/>
          <w:bCs/>
          <w:color w:val="000000"/>
          <w:sz w:val="32"/>
          <w:szCs w:val="32"/>
        </w:rPr>
        <w:t xml:space="preserve"> </w:t>
      </w:r>
      <w:r w:rsidRPr="001A6ED4">
        <w:rPr>
          <w:b/>
          <w:bCs/>
          <w:sz w:val="32"/>
          <w:szCs w:val="32"/>
        </w:rPr>
        <w:t>CHÀO</w:t>
      </w:r>
      <w:r w:rsidRPr="001A6ED4">
        <w:rPr>
          <w:b/>
          <w:bCs/>
          <w:color w:val="000000"/>
          <w:sz w:val="32"/>
          <w:szCs w:val="32"/>
        </w:rPr>
        <w:t xml:space="preserve"> GIÁ</w:t>
      </w:r>
    </w:p>
    <w:p w:rsidR="00540A23" w:rsidRPr="001A6ED4" w:rsidRDefault="008629FE">
      <w:pPr>
        <w:spacing w:line="360" w:lineRule="auto"/>
        <w:jc w:val="center"/>
        <w:rPr>
          <w:i/>
          <w:iCs/>
          <w:color w:val="000000"/>
          <w:sz w:val="28"/>
          <w:szCs w:val="28"/>
        </w:rPr>
      </w:pPr>
      <w:r w:rsidRPr="001A6ED4">
        <w:rPr>
          <w:i/>
          <w:iCs/>
          <w:color w:val="000000"/>
          <w:sz w:val="28"/>
          <w:szCs w:val="28"/>
        </w:rPr>
        <w:t xml:space="preserve">(Đính kèm </w:t>
      </w:r>
      <w:r w:rsidRPr="001A6ED4">
        <w:rPr>
          <w:i/>
          <w:iCs/>
          <w:sz w:val="28"/>
          <w:szCs w:val="28"/>
        </w:rPr>
        <w:t>TBYCCG</w:t>
      </w:r>
      <w:r w:rsidR="001A6ED4">
        <w:rPr>
          <w:i/>
          <w:iCs/>
          <w:color w:val="000000"/>
          <w:sz w:val="28"/>
          <w:szCs w:val="28"/>
        </w:rPr>
        <w:t xml:space="preserve"> số</w:t>
      </w:r>
      <w:r w:rsidR="001A6ED4">
        <w:rPr>
          <w:i/>
          <w:iCs/>
          <w:color w:val="000000"/>
          <w:sz w:val="28"/>
          <w:szCs w:val="28"/>
          <w:lang w:val="vi-VN"/>
        </w:rPr>
        <w:t xml:space="preserve"> </w:t>
      </w:r>
      <w:r w:rsidR="00A37E4C">
        <w:rPr>
          <w:i/>
          <w:iCs/>
          <w:color w:val="000000"/>
          <w:sz w:val="28"/>
          <w:szCs w:val="28"/>
          <w:lang w:val="vi-VN"/>
        </w:rPr>
        <w:t>1052</w:t>
      </w:r>
      <w:r w:rsidRPr="001A6ED4">
        <w:rPr>
          <w:i/>
          <w:iCs/>
          <w:color w:val="000000"/>
          <w:sz w:val="28"/>
          <w:szCs w:val="28"/>
        </w:rPr>
        <w:t>/T</w:t>
      </w:r>
      <w:r w:rsidRPr="001A6ED4">
        <w:rPr>
          <w:i/>
          <w:iCs/>
          <w:sz w:val="28"/>
          <w:szCs w:val="28"/>
        </w:rPr>
        <w:t>B</w:t>
      </w:r>
      <w:r w:rsidRPr="001A6ED4">
        <w:rPr>
          <w:i/>
          <w:iCs/>
          <w:color w:val="000000"/>
          <w:sz w:val="28"/>
          <w:szCs w:val="28"/>
        </w:rPr>
        <w:t xml:space="preserve">-BVNĐ ngày </w:t>
      </w:r>
      <w:r w:rsidR="001F3818">
        <w:rPr>
          <w:i/>
          <w:iCs/>
          <w:color w:val="000000"/>
          <w:sz w:val="28"/>
          <w:szCs w:val="28"/>
          <w:lang w:val="vi-VN"/>
        </w:rPr>
        <w:t>01</w:t>
      </w:r>
      <w:r w:rsidR="00C61B04" w:rsidRPr="001A6ED4">
        <w:rPr>
          <w:i/>
          <w:iCs/>
          <w:color w:val="000000"/>
          <w:sz w:val="28"/>
          <w:szCs w:val="28"/>
        </w:rPr>
        <w:t xml:space="preserve"> tháng </w:t>
      </w:r>
      <w:r w:rsidR="001F3818">
        <w:rPr>
          <w:i/>
          <w:iCs/>
          <w:color w:val="000000"/>
          <w:sz w:val="28"/>
          <w:szCs w:val="28"/>
          <w:lang w:val="vi-VN"/>
        </w:rPr>
        <w:t>06</w:t>
      </w:r>
      <w:r w:rsidRPr="001A6ED4">
        <w:rPr>
          <w:i/>
          <w:iCs/>
          <w:color w:val="000000"/>
          <w:sz w:val="28"/>
          <w:szCs w:val="28"/>
        </w:rPr>
        <w:t xml:space="preserve"> năm 2026 của Bệnh viện Nhi đồng thành phố Cần Thơ)</w:t>
      </w:r>
    </w:p>
    <w:tbl>
      <w:tblPr>
        <w:tblStyle w:val="a0"/>
        <w:tblW w:w="1587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1276"/>
        <w:gridCol w:w="3827"/>
        <w:gridCol w:w="3261"/>
        <w:gridCol w:w="850"/>
        <w:gridCol w:w="1134"/>
        <w:gridCol w:w="1417"/>
        <w:gridCol w:w="849"/>
        <w:gridCol w:w="992"/>
        <w:gridCol w:w="995"/>
        <w:gridCol w:w="708"/>
      </w:tblGrid>
      <w:tr w:rsidR="00C61B04" w:rsidRPr="001A6ED4" w:rsidTr="001F3818">
        <w:trPr>
          <w:trHeight w:val="1223"/>
          <w:tblHeader/>
        </w:trPr>
        <w:tc>
          <w:tcPr>
            <w:tcW w:w="567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90" w:right="-111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STT</w:t>
            </w:r>
          </w:p>
        </w:tc>
        <w:tc>
          <w:tcPr>
            <w:tcW w:w="1276" w:type="dxa"/>
            <w:vAlign w:val="center"/>
          </w:tcPr>
          <w:p w:rsidR="00C61B04" w:rsidRPr="001A6ED4" w:rsidRDefault="00C61B04" w:rsidP="00C61B04">
            <w:pPr>
              <w:spacing w:before="60" w:after="6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Tên thương mại</w:t>
            </w:r>
          </w:p>
        </w:tc>
        <w:tc>
          <w:tcPr>
            <w:tcW w:w="3827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4" w:right="-11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Hoạt chất</w:t>
            </w:r>
          </w:p>
        </w:tc>
        <w:tc>
          <w:tcPr>
            <w:tcW w:w="3261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4" w:right="-11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Nồng độ - Hàm lượng</w:t>
            </w:r>
          </w:p>
        </w:tc>
        <w:tc>
          <w:tcPr>
            <w:tcW w:w="850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4" w:right="-11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Nhóm TCKT</w:t>
            </w:r>
          </w:p>
        </w:tc>
        <w:tc>
          <w:tcPr>
            <w:tcW w:w="1134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4" w:right="-114"/>
              <w:jc w:val="center"/>
              <w:rPr>
                <w:b/>
                <w:bCs/>
                <w:color w:val="000000"/>
                <w:sz w:val="26"/>
                <w:szCs w:val="26"/>
                <w:lang w:val="vi-VN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  <w:lang w:val="vi-VN"/>
              </w:rPr>
              <w:t>Đường dùng</w:t>
            </w:r>
          </w:p>
        </w:tc>
        <w:tc>
          <w:tcPr>
            <w:tcW w:w="1417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  <w:lang w:val="vi-VN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  <w:lang w:val="vi-VN"/>
              </w:rPr>
              <w:t>Dạng bào chế</w:t>
            </w:r>
          </w:p>
          <w:p w:rsidR="00C61B04" w:rsidRPr="001A6ED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  <w:lang w:val="vi-VN"/>
              </w:rPr>
            </w:pPr>
          </w:p>
        </w:tc>
        <w:tc>
          <w:tcPr>
            <w:tcW w:w="849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ĐVT</w:t>
            </w:r>
          </w:p>
        </w:tc>
        <w:tc>
          <w:tcPr>
            <w:tcW w:w="992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Số lượng</w:t>
            </w:r>
          </w:p>
        </w:tc>
        <w:tc>
          <w:tcPr>
            <w:tcW w:w="995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Thời gian dự kiến sử dụng</w:t>
            </w:r>
          </w:p>
        </w:tc>
        <w:tc>
          <w:tcPr>
            <w:tcW w:w="708" w:type="dxa"/>
            <w:vAlign w:val="center"/>
          </w:tcPr>
          <w:p w:rsidR="00C61B04" w:rsidRPr="001A6ED4" w:rsidRDefault="00C61B04" w:rsidP="00C61B04">
            <w:pPr>
              <w:spacing w:before="60" w:after="60"/>
              <w:ind w:left="-110" w:right="-101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A6ED4">
              <w:rPr>
                <w:b/>
                <w:bCs/>
                <w:color w:val="000000"/>
                <w:sz w:val="26"/>
                <w:szCs w:val="26"/>
              </w:rPr>
              <w:t>Ghi chú</w:t>
            </w:r>
          </w:p>
        </w:tc>
      </w:tr>
      <w:tr w:rsidR="001F3818" w:rsidRPr="001A6ED4" w:rsidTr="001F3818">
        <w:trPr>
          <w:trHeight w:val="4334"/>
        </w:trPr>
        <w:tc>
          <w:tcPr>
            <w:tcW w:w="567" w:type="dxa"/>
            <w:shd w:val="clear" w:color="auto" w:fill="FFFFFF"/>
            <w:vAlign w:val="center"/>
          </w:tcPr>
          <w:p w:rsidR="001F3818" w:rsidRPr="001A6ED4" w:rsidRDefault="001F3818" w:rsidP="001F3818">
            <w:pPr>
              <w:jc w:val="center"/>
              <w:rPr>
                <w:color w:val="000000"/>
                <w:sz w:val="26"/>
                <w:szCs w:val="26"/>
              </w:rPr>
            </w:pPr>
            <w:r w:rsidRPr="001A6ED4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F3818" w:rsidRPr="00A329E0" w:rsidRDefault="001F3818" w:rsidP="001F3818">
            <w:pPr>
              <w:pStyle w:val="NormalWeb"/>
              <w:jc w:val="center"/>
              <w:rPr>
                <w:color w:val="25292B"/>
                <w:spacing w:val="9"/>
              </w:rPr>
            </w:pPr>
            <w:r w:rsidRPr="00861E6B">
              <w:rPr>
                <w:color w:val="25292B"/>
                <w:spacing w:val="9"/>
              </w:rPr>
              <w:t>Nimenrix</w:t>
            </w:r>
          </w:p>
        </w:tc>
        <w:tc>
          <w:tcPr>
            <w:tcW w:w="3827" w:type="dxa"/>
            <w:shd w:val="clear" w:color="auto" w:fill="FFFFFF"/>
          </w:tcPr>
          <w:p w:rsidR="001F3818" w:rsidRPr="00A329E0" w:rsidRDefault="001F3818" w:rsidP="001F3818">
            <w:pPr>
              <w:jc w:val="center"/>
            </w:pPr>
            <w:r w:rsidRPr="00861E6B">
              <w:t>Sau khi hoàn nguyên, mỗi liều (0,5ml) chứa Polysaccharide Neisseria meningitidis nhóm A (cộng hợp với protein giải độc tố uốn ván (chất mang)) 5mcg PSA ~ 15mcg TT; Polysaccharide Neisseria meningitidis nhóm C (cộng hợp với protein giải độc tố uốn ván (chất mang)) 5mcg PSC ~ 15mcg TT; Polysaccharide Neisseria meningitidis nhóm W-135 (cộng hợp với protein giải độc tố uốn ván (chất mang)) 5mcg PSW ~7,5mcg TT; Polysaccharide Neisseria meningitidis nhóm Y (cộng hợp với protein giải độc tố uốn ván (chất mang)) 5mcg PSY ~ 6,5mcg TT</w:t>
            </w:r>
          </w:p>
        </w:tc>
        <w:tc>
          <w:tcPr>
            <w:tcW w:w="3261" w:type="dxa"/>
            <w:shd w:val="clear" w:color="auto" w:fill="FFFFFF"/>
            <w:vAlign w:val="center"/>
          </w:tcPr>
          <w:p w:rsidR="001F3818" w:rsidRPr="00A329E0" w:rsidRDefault="001F3818" w:rsidP="001F3818">
            <w:pPr>
              <w:jc w:val="center"/>
            </w:pPr>
            <w:r w:rsidRPr="00861E6B">
              <w:t xml:space="preserve">Sau khi hoàn nguyên, mỗi liều (0,5ml) chứa Polysaccharide Neisseria </w:t>
            </w:r>
            <w:bookmarkStart w:id="0" w:name="_GoBack"/>
            <w:bookmarkEnd w:id="0"/>
            <w:r w:rsidRPr="00861E6B">
              <w:t>meningitidis nhóm A (cộng hợp với protein giải độc tố uốn ván (chất mang)) 5mcg PSA ~ 15mcg TT; Polysaccharide Neisseria meningitidis nhóm C (cộng hợp với protein giải độc tố uốn ván (chất mang)) 5mcg PSC ~ 15mcg TT; Polysaccharide Neisseria meningitidis nhóm W-135 (cộng hợp với protein giải độc tố uốn ván (chất mang)) 5mcg PSW ~7,5mcg TT; Polysaccharide Neisseria meningitidis nhóm Y (cộng hợp với protein giải độc tố uốn ván (chất mang)) 5mcg PSY ~ 6,5mcg TT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F3818" w:rsidRPr="001A6ED4" w:rsidRDefault="001F3818" w:rsidP="001F3818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 w:themeColor="text1"/>
                <w:lang w:val="vi-VN"/>
              </w:rPr>
              <w:t>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1F3818" w:rsidRPr="001A6ED4" w:rsidRDefault="001F3818" w:rsidP="001F3818">
            <w:pPr>
              <w:jc w:val="center"/>
              <w:rPr>
                <w:color w:val="000000" w:themeColor="text1"/>
              </w:rPr>
            </w:pPr>
            <w:bookmarkStart w:id="1" w:name="_heading=h.ivbuh0rhc6v2" w:colFirst="0" w:colLast="0"/>
            <w:bookmarkEnd w:id="1"/>
            <w:r w:rsidRPr="00A329E0">
              <w:t>Tiêm bắp</w:t>
            </w:r>
          </w:p>
        </w:tc>
        <w:tc>
          <w:tcPr>
            <w:tcW w:w="1417" w:type="dxa"/>
            <w:vAlign w:val="center"/>
          </w:tcPr>
          <w:p w:rsidR="001F3818" w:rsidRPr="001A6ED4" w:rsidRDefault="001F3818" w:rsidP="001F3818">
            <w:pPr>
              <w:jc w:val="center"/>
              <w:rPr>
                <w:color w:val="000000" w:themeColor="text1"/>
              </w:rPr>
            </w:pPr>
            <w:r w:rsidRPr="00861E6B">
              <w:t>Bột và dung môi pha dung dịch tiêm</w:t>
            </w:r>
          </w:p>
        </w:tc>
        <w:tc>
          <w:tcPr>
            <w:tcW w:w="849" w:type="dxa"/>
            <w:vAlign w:val="center"/>
          </w:tcPr>
          <w:p w:rsidR="001F3818" w:rsidRPr="00861E6B" w:rsidRDefault="001F3818" w:rsidP="001F3818">
            <w:pPr>
              <w:jc w:val="center"/>
              <w:rPr>
                <w:color w:val="000000" w:themeColor="text1"/>
                <w:lang w:val="vi-VN"/>
              </w:rPr>
            </w:pPr>
            <w:r>
              <w:rPr>
                <w:color w:val="000000" w:themeColor="text1"/>
                <w:lang w:val="vi-VN"/>
              </w:rPr>
              <w:t>Lọ</w:t>
            </w:r>
          </w:p>
        </w:tc>
        <w:tc>
          <w:tcPr>
            <w:tcW w:w="992" w:type="dxa"/>
            <w:vAlign w:val="center"/>
          </w:tcPr>
          <w:p w:rsidR="001F3818" w:rsidRPr="001F3818" w:rsidRDefault="001F3818" w:rsidP="001F3818">
            <w:pPr>
              <w:jc w:val="center"/>
              <w:rPr>
                <w:b/>
                <w:color w:val="000000" w:themeColor="text1"/>
                <w:lang w:val="vi-VN"/>
              </w:rPr>
            </w:pPr>
            <w:r w:rsidRPr="001F3818">
              <w:rPr>
                <w:b/>
                <w:color w:val="000000" w:themeColor="text1"/>
                <w:lang w:val="vi-VN"/>
              </w:rPr>
              <w:t>100</w:t>
            </w:r>
          </w:p>
        </w:tc>
        <w:tc>
          <w:tcPr>
            <w:tcW w:w="995" w:type="dxa"/>
            <w:vAlign w:val="center"/>
          </w:tcPr>
          <w:p w:rsidR="001F3818" w:rsidRPr="001A6ED4" w:rsidRDefault="001F3818" w:rsidP="001F3818">
            <w:pPr>
              <w:jc w:val="center"/>
              <w:rPr>
                <w:color w:val="000000" w:themeColor="text1"/>
              </w:rPr>
            </w:pPr>
            <w:r w:rsidRPr="001A6ED4">
              <w:t>1 năm</w:t>
            </w:r>
          </w:p>
        </w:tc>
        <w:tc>
          <w:tcPr>
            <w:tcW w:w="708" w:type="dxa"/>
            <w:vAlign w:val="center"/>
          </w:tcPr>
          <w:p w:rsidR="001F3818" w:rsidRPr="001A6ED4" w:rsidRDefault="001F3818" w:rsidP="001F3818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540A23" w:rsidRPr="001A6ED4" w:rsidRDefault="00540A23">
      <w:pPr>
        <w:spacing w:before="120" w:after="120"/>
        <w:rPr>
          <w:color w:val="000000"/>
          <w:sz w:val="28"/>
          <w:szCs w:val="28"/>
        </w:rPr>
      </w:pPr>
    </w:p>
    <w:p w:rsidR="00540A23" w:rsidRPr="001A6ED4" w:rsidRDefault="00540A23">
      <w:pPr>
        <w:spacing w:before="120" w:after="120"/>
        <w:ind w:firstLine="720"/>
        <w:rPr>
          <w:color w:val="000000"/>
          <w:sz w:val="28"/>
          <w:szCs w:val="28"/>
        </w:rPr>
      </w:pPr>
    </w:p>
    <w:p w:rsidR="00540A23" w:rsidRPr="001A6ED4" w:rsidRDefault="00540A23">
      <w:pPr>
        <w:spacing w:before="120" w:after="120"/>
        <w:ind w:firstLine="720"/>
        <w:rPr>
          <w:color w:val="000000"/>
          <w:sz w:val="28"/>
          <w:szCs w:val="28"/>
        </w:rPr>
      </w:pPr>
    </w:p>
    <w:p w:rsidR="00540A23" w:rsidRPr="001A6ED4" w:rsidRDefault="008629FE">
      <w:pPr>
        <w:tabs>
          <w:tab w:val="center" w:pos="4680"/>
          <w:tab w:val="right" w:pos="9360"/>
        </w:tabs>
        <w:ind w:left="-709"/>
        <w:rPr>
          <w:color w:val="000000"/>
          <w:sz w:val="28"/>
          <w:szCs w:val="28"/>
        </w:rPr>
      </w:pPr>
      <w:r w:rsidRPr="001A6ED4">
        <w:rPr>
          <w:color w:val="000000"/>
          <w:sz w:val="28"/>
          <w:szCs w:val="28"/>
        </w:rPr>
        <w:lastRenderedPageBreak/>
        <w:t xml:space="preserve"> </w:t>
      </w:r>
    </w:p>
    <w:p w:rsidR="00540A23" w:rsidRPr="001A6ED4" w:rsidRDefault="00540A23">
      <w:pPr>
        <w:rPr>
          <w:color w:val="000000"/>
          <w:sz w:val="28"/>
          <w:szCs w:val="28"/>
        </w:rPr>
      </w:pPr>
    </w:p>
    <w:sectPr w:rsidR="00540A23" w:rsidRPr="001A6ED4" w:rsidSect="00500791">
      <w:headerReference w:type="default" r:id="rId7"/>
      <w:pgSz w:w="16834" w:h="11909" w:orient="landscape"/>
      <w:pgMar w:top="1701" w:right="1134" w:bottom="993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E0C" w:rsidRDefault="00244E0C">
      <w:r>
        <w:separator/>
      </w:r>
    </w:p>
  </w:endnote>
  <w:endnote w:type="continuationSeparator" w:id="0">
    <w:p w:rsidR="00244E0C" w:rsidRDefault="0024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EE14C8-99EC-4390-84B9-475EF3DD85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7F60D5E-D0CE-4D1D-A515-3F846F78E4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9E7BCB1-E44E-4003-ADE0-5D6C3C9AECD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30900B8-409E-4780-8FFA-AC470D6A1C7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E0C" w:rsidRDefault="00244E0C">
      <w:r>
        <w:separator/>
      </w:r>
    </w:p>
  </w:footnote>
  <w:footnote w:type="continuationSeparator" w:id="0">
    <w:p w:rsidR="00244E0C" w:rsidRDefault="0024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A23" w:rsidRDefault="00540A2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A23"/>
    <w:rsid w:val="00010D13"/>
    <w:rsid w:val="001A6ED4"/>
    <w:rsid w:val="001F3818"/>
    <w:rsid w:val="00244E0C"/>
    <w:rsid w:val="00376BED"/>
    <w:rsid w:val="00500791"/>
    <w:rsid w:val="00540A23"/>
    <w:rsid w:val="008629FE"/>
    <w:rsid w:val="00A37E4C"/>
    <w:rsid w:val="00AF68BC"/>
    <w:rsid w:val="00C61B04"/>
    <w:rsid w:val="00D47724"/>
    <w:rsid w:val="00FE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9C2C7F-FCF1-4971-82E8-538E70C06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F1099B"/>
    <w:rPr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F109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F1099B"/>
    <w:rPr>
      <w:rFonts w:ascii="Calibri" w:eastAsia="Calibri" w:hAnsi="Calibri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1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15C"/>
    <w:rPr>
      <w:rFonts w:ascii="Segoe UI" w:eastAsia="Times New Roman" w:hAnsi="Segoe UI" w:cs="Segoe UI"/>
      <w:sz w:val="18"/>
      <w:szCs w:val="1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F04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04CF"/>
    <w:rPr>
      <w:rFonts w:eastAsia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3F04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04CF"/>
    <w:rPr>
      <w:rFonts w:eastAsia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906549"/>
    <w:pPr>
      <w:spacing w:before="100" w:beforeAutospacing="1" w:after="100" w:afterAutospacing="1"/>
    </w:pPr>
    <w:rPr>
      <w:lang w:eastAsia="zh-CN"/>
    </w:rPr>
  </w:style>
  <w:style w:type="character" w:customStyle="1" w:styleId="t286pc">
    <w:name w:val="t286pc"/>
    <w:basedOn w:val="DefaultParagraphFont"/>
    <w:rsid w:val="009D3373"/>
  </w:style>
  <w:style w:type="character" w:styleId="Emphasis">
    <w:name w:val="Emphasis"/>
    <w:basedOn w:val="DefaultParagraphFont"/>
    <w:uiPriority w:val="20"/>
    <w:qFormat/>
    <w:rsid w:val="009D337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2104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37B4A"/>
    <w:rPr>
      <w:b/>
      <w:bCs/>
    </w:rPr>
  </w:style>
  <w:style w:type="character" w:customStyle="1" w:styleId="dtet0b">
    <w:name w:val="dtet0b"/>
    <w:basedOn w:val="DefaultParagraphFont"/>
    <w:rsid w:val="00437B4A"/>
  </w:style>
  <w:style w:type="paragraph" w:styleId="NoSpacing">
    <w:name w:val="No Spacing"/>
    <w:uiPriority w:val="1"/>
    <w:qFormat/>
    <w:rsid w:val="003352EE"/>
    <w:rPr>
      <w:lang w:val="en-GB" w:eastAsia="en-GB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BGpA+A12ciKuFzYZdUQkSxXzuw==">CgMxLjAaEwoBMBIOCgwIB0IIEgZDYXVkZXgaEwoBMRIOCgwIB0IIEgZDYXVkZXgaFAoBMhIPCg0IB0IJEgdHdW5nc3VoGhQKATMSDwoNCAdCCRIHR3VuZ3N1aBoUCgE0Eg8KDQgHQgkSB0d1bmdzdWgaEwoBNRIOCgwIB0IIEgZDYXVkZXgaFAoBNhIPCg0IB0IJEgdHdW5nc3VoGhMKATcSDgoMCAdCCBIGQ2F1ZGV4Mg5oLml2YnVoMHJoYzZ2MjIOaC5nM2Y2MWF3OG51dXo4AHIhMXBlZjhMd21qcWkxVkJvTjF2ZjFNY1pSYndHVGtaej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DiepDiep</dc:creator>
  <cp:lastModifiedBy>Dell</cp:lastModifiedBy>
  <cp:revision>8</cp:revision>
  <dcterms:created xsi:type="dcterms:W3CDTF">2025-03-21T06:22:00Z</dcterms:created>
  <dcterms:modified xsi:type="dcterms:W3CDTF">2026-06-01T07:47:00Z</dcterms:modified>
</cp:coreProperties>
</file>